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771CF" w14:textId="77777777" w:rsidR="001854EF" w:rsidRPr="003F545C" w:rsidRDefault="001854EF" w:rsidP="001854EF">
      <w:pPr>
        <w:tabs>
          <w:tab w:val="left" w:pos="1020"/>
          <w:tab w:val="center" w:pos="4252"/>
        </w:tabs>
        <w:jc w:val="center"/>
        <w:rPr>
          <w:rFonts w:ascii="Arial" w:hAnsi="Arial" w:cs="Arial"/>
          <w:b/>
          <w:color w:val="008000"/>
          <w:sz w:val="44"/>
          <w:szCs w:val="44"/>
        </w:rPr>
      </w:pPr>
      <w:r>
        <w:rPr>
          <w:rFonts w:ascii="Arial" w:hAnsi="Arial" w:cs="Arial"/>
          <w:b/>
          <w:noProof/>
          <w:color w:val="008000"/>
          <w:sz w:val="44"/>
          <w:szCs w:val="44"/>
          <w:lang w:val="en-GB" w:eastAsia="en-GB"/>
        </w:rPr>
        <w:drawing>
          <wp:anchor distT="0" distB="0" distL="114300" distR="114300" simplePos="0" relativeHeight="251658240" behindDoc="1" locked="0" layoutInCell="1" allowOverlap="1" wp14:anchorId="7E47720F" wp14:editId="7E477210">
            <wp:simplePos x="0" y="0"/>
            <wp:positionH relativeFrom="leftMargin">
              <wp:posOffset>403860</wp:posOffset>
            </wp:positionH>
            <wp:positionV relativeFrom="paragraph">
              <wp:posOffset>1905</wp:posOffset>
            </wp:positionV>
            <wp:extent cx="752475" cy="9042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45C">
        <w:rPr>
          <w:rFonts w:ascii="Arial" w:hAnsi="Arial" w:cs="Arial"/>
          <w:b/>
          <w:color w:val="008000"/>
          <w:sz w:val="44"/>
          <w:szCs w:val="44"/>
        </w:rPr>
        <w:t>ALBURY   PARISH   COUNCIL</w:t>
      </w:r>
    </w:p>
    <w:p w14:paraId="7E4771D0" w14:textId="77777777" w:rsidR="001854EF" w:rsidRPr="0066434C" w:rsidRDefault="001854EF" w:rsidP="001854EF">
      <w:pPr>
        <w:tabs>
          <w:tab w:val="left" w:pos="1020"/>
          <w:tab w:val="center" w:pos="4252"/>
        </w:tabs>
        <w:jc w:val="center"/>
        <w:rPr>
          <w:rFonts w:ascii="Arial" w:hAnsi="Arial" w:cs="Arial"/>
          <w:b/>
          <w:color w:val="333300"/>
          <w:sz w:val="20"/>
          <w:szCs w:val="20"/>
        </w:rPr>
      </w:pPr>
      <w:r w:rsidRPr="0066434C">
        <w:rPr>
          <w:rFonts w:ascii="Arial" w:hAnsi="Arial" w:cs="Arial"/>
          <w:b/>
          <w:color w:val="333300"/>
          <w:sz w:val="20"/>
          <w:szCs w:val="20"/>
        </w:rPr>
        <w:t>Serving Farley Green, Brook, Little London &amp; Newlands Corner</w:t>
      </w:r>
    </w:p>
    <w:p w14:paraId="7E4771D1" w14:textId="77777777" w:rsidR="001854EF" w:rsidRPr="000602DB" w:rsidRDefault="001854EF" w:rsidP="001854EF">
      <w:pPr>
        <w:jc w:val="center"/>
        <w:rPr>
          <w:rFonts w:ascii="Arial" w:hAnsi="Arial" w:cs="Arial"/>
          <w:color w:val="000000"/>
          <w:sz w:val="22"/>
          <w:szCs w:val="22"/>
        </w:rPr>
      </w:pPr>
    </w:p>
    <w:p w14:paraId="7E4771D2" w14:textId="77777777" w:rsidR="001854EF" w:rsidRDefault="001854EF" w:rsidP="001854EF">
      <w:pPr>
        <w:rPr>
          <w:rFonts w:ascii="Arial" w:hAnsi="Arial" w:cs="Arial"/>
          <w:b/>
          <w:bCs/>
          <w:sz w:val="20"/>
          <w:szCs w:val="20"/>
          <w:u w:val="single"/>
        </w:rPr>
      </w:pPr>
    </w:p>
    <w:tbl>
      <w:tblPr>
        <w:tblW w:w="10190" w:type="dxa"/>
        <w:tblLook w:val="01E0" w:firstRow="1" w:lastRow="1" w:firstColumn="1" w:lastColumn="1" w:noHBand="0" w:noVBand="0"/>
      </w:tblPr>
      <w:tblGrid>
        <w:gridCol w:w="8300"/>
        <w:gridCol w:w="1890"/>
      </w:tblGrid>
      <w:tr w:rsidR="001854EF" w:rsidRPr="001854EF" w14:paraId="7E4771DB" w14:textId="77777777" w:rsidTr="001854EF">
        <w:trPr>
          <w:trHeight w:val="1781"/>
        </w:trPr>
        <w:tc>
          <w:tcPr>
            <w:tcW w:w="8300" w:type="dxa"/>
            <w:shd w:val="clear" w:color="auto" w:fill="auto"/>
          </w:tcPr>
          <w:p w14:paraId="7E4771D3" w14:textId="77777777" w:rsidR="001854EF" w:rsidRPr="001854EF" w:rsidRDefault="001854EF" w:rsidP="001854EF">
            <w:pPr>
              <w:jc w:val="center"/>
              <w:rPr>
                <w:b/>
                <w:bCs/>
                <w:sz w:val="22"/>
                <w:szCs w:val="20"/>
                <w:u w:val="single"/>
              </w:rPr>
            </w:pPr>
            <w:r w:rsidRPr="001854EF">
              <w:rPr>
                <w:b/>
                <w:bCs/>
                <w:sz w:val="22"/>
                <w:szCs w:val="20"/>
                <w:u w:val="single"/>
              </w:rPr>
              <w:t>PARISH OF ALBURY</w:t>
            </w:r>
          </w:p>
          <w:p w14:paraId="7E4771D4" w14:textId="77777777" w:rsidR="001854EF" w:rsidRPr="001854EF" w:rsidRDefault="001854EF" w:rsidP="001854EF">
            <w:pPr>
              <w:jc w:val="center"/>
              <w:rPr>
                <w:b/>
                <w:bCs/>
                <w:sz w:val="22"/>
                <w:szCs w:val="20"/>
                <w:u w:val="single"/>
              </w:rPr>
            </w:pPr>
            <w:r w:rsidRPr="001854EF">
              <w:rPr>
                <w:b/>
                <w:bCs/>
                <w:sz w:val="22"/>
                <w:szCs w:val="20"/>
                <w:u w:val="single"/>
              </w:rPr>
              <w:t>NOTICE OF PARISH COUNCIL MEETING</w:t>
            </w:r>
          </w:p>
          <w:p w14:paraId="7E4771D5" w14:textId="77777777" w:rsidR="001854EF" w:rsidRPr="001854EF" w:rsidRDefault="001854EF" w:rsidP="001854EF">
            <w:pPr>
              <w:tabs>
                <w:tab w:val="left" w:pos="1080"/>
              </w:tabs>
              <w:jc w:val="center"/>
              <w:rPr>
                <w:b/>
                <w:sz w:val="22"/>
                <w:szCs w:val="20"/>
              </w:rPr>
            </w:pPr>
            <w:r w:rsidRPr="001854EF">
              <w:rPr>
                <w:b/>
                <w:sz w:val="22"/>
                <w:szCs w:val="20"/>
              </w:rPr>
              <w:t>Local Government Act 1972</w:t>
            </w:r>
          </w:p>
          <w:p w14:paraId="7E4771D6" w14:textId="012EEDE9" w:rsidR="001854EF" w:rsidRPr="001854EF" w:rsidRDefault="001D4FEA" w:rsidP="001854EF">
            <w:pPr>
              <w:tabs>
                <w:tab w:val="left" w:pos="9540"/>
              </w:tabs>
              <w:ind w:right="98"/>
              <w:jc w:val="center"/>
              <w:rPr>
                <w:sz w:val="22"/>
                <w:szCs w:val="20"/>
              </w:rPr>
            </w:pPr>
            <w:r>
              <w:rPr>
                <w:sz w:val="22"/>
                <w:szCs w:val="20"/>
              </w:rPr>
              <w:t xml:space="preserve">Minutes of a meeting of the planning committee </w:t>
            </w:r>
          </w:p>
          <w:p w14:paraId="7E4771D7" w14:textId="3B981A2D" w:rsidR="001854EF" w:rsidRPr="001854EF" w:rsidRDefault="00002B59" w:rsidP="001854EF">
            <w:pPr>
              <w:tabs>
                <w:tab w:val="left" w:pos="9540"/>
              </w:tabs>
              <w:ind w:right="98"/>
              <w:jc w:val="center"/>
              <w:rPr>
                <w:b/>
                <w:sz w:val="22"/>
                <w:szCs w:val="20"/>
              </w:rPr>
            </w:pPr>
            <w:r>
              <w:rPr>
                <w:b/>
                <w:sz w:val="22"/>
                <w:szCs w:val="20"/>
                <w:u w:val="single"/>
              </w:rPr>
              <w:t>Monday</w:t>
            </w:r>
            <w:r w:rsidR="00282CD4">
              <w:rPr>
                <w:b/>
                <w:sz w:val="22"/>
                <w:szCs w:val="20"/>
                <w:u w:val="single"/>
              </w:rPr>
              <w:t xml:space="preserve"> </w:t>
            </w:r>
            <w:r w:rsidR="005762D3">
              <w:rPr>
                <w:b/>
                <w:sz w:val="22"/>
                <w:szCs w:val="20"/>
                <w:u w:val="single"/>
              </w:rPr>
              <w:t>4</w:t>
            </w:r>
            <w:r w:rsidR="005762D3" w:rsidRPr="005762D3">
              <w:rPr>
                <w:b/>
                <w:sz w:val="22"/>
                <w:szCs w:val="20"/>
                <w:u w:val="single"/>
                <w:vertAlign w:val="superscript"/>
              </w:rPr>
              <w:t>th</w:t>
            </w:r>
            <w:r w:rsidR="005762D3">
              <w:rPr>
                <w:b/>
                <w:sz w:val="22"/>
                <w:szCs w:val="20"/>
                <w:u w:val="single"/>
              </w:rPr>
              <w:t xml:space="preserve"> November</w:t>
            </w:r>
            <w:r w:rsidR="007E38C0">
              <w:rPr>
                <w:b/>
                <w:sz w:val="22"/>
                <w:szCs w:val="20"/>
                <w:u w:val="single"/>
              </w:rPr>
              <w:t>, 2024</w:t>
            </w:r>
            <w:r w:rsidR="007F1A1F">
              <w:rPr>
                <w:b/>
                <w:sz w:val="22"/>
                <w:szCs w:val="20"/>
              </w:rPr>
              <w:t xml:space="preserve"> </w:t>
            </w:r>
            <w:r w:rsidR="001854EF" w:rsidRPr="007F1A1F">
              <w:rPr>
                <w:b/>
                <w:sz w:val="22"/>
                <w:szCs w:val="20"/>
              </w:rPr>
              <w:t>at</w:t>
            </w:r>
            <w:r w:rsidR="001854EF" w:rsidRPr="001854EF">
              <w:rPr>
                <w:b/>
                <w:sz w:val="22"/>
                <w:szCs w:val="20"/>
              </w:rPr>
              <w:t xml:space="preserve"> </w:t>
            </w:r>
            <w:r w:rsidR="00485D08">
              <w:rPr>
                <w:b/>
                <w:sz w:val="22"/>
                <w:szCs w:val="20"/>
              </w:rPr>
              <w:t xml:space="preserve">19:00 </w:t>
            </w:r>
            <w:r w:rsidR="001854EF" w:rsidRPr="001854EF">
              <w:rPr>
                <w:b/>
                <w:sz w:val="22"/>
                <w:szCs w:val="20"/>
              </w:rPr>
              <w:t xml:space="preserve">in the </w:t>
            </w:r>
            <w:r w:rsidR="004E052E">
              <w:rPr>
                <w:b/>
                <w:sz w:val="22"/>
                <w:szCs w:val="20"/>
              </w:rPr>
              <w:t>Memorial Library</w:t>
            </w:r>
          </w:p>
          <w:p w14:paraId="7E4771D8" w14:textId="77777777" w:rsidR="001854EF" w:rsidRPr="001854EF" w:rsidRDefault="001854EF" w:rsidP="001854EF">
            <w:pPr>
              <w:tabs>
                <w:tab w:val="left" w:pos="9540"/>
              </w:tabs>
              <w:ind w:right="98"/>
              <w:jc w:val="center"/>
              <w:rPr>
                <w:sz w:val="22"/>
                <w:szCs w:val="20"/>
              </w:rPr>
            </w:pPr>
            <w:r w:rsidRPr="001854EF">
              <w:rPr>
                <w:sz w:val="22"/>
                <w:szCs w:val="20"/>
              </w:rPr>
              <w:t xml:space="preserve">for the transaction of the </w:t>
            </w:r>
            <w:r w:rsidR="00F92E51">
              <w:rPr>
                <w:sz w:val="22"/>
                <w:szCs w:val="20"/>
              </w:rPr>
              <w:t>under-mentioned</w:t>
            </w:r>
            <w:r w:rsidRPr="001854EF">
              <w:rPr>
                <w:sz w:val="22"/>
                <w:szCs w:val="20"/>
              </w:rPr>
              <w:t xml:space="preserve"> business.</w:t>
            </w:r>
          </w:p>
          <w:p w14:paraId="7E4771D9" w14:textId="77777777" w:rsidR="001854EF" w:rsidRPr="001854EF" w:rsidRDefault="001854EF" w:rsidP="001854EF">
            <w:pPr>
              <w:tabs>
                <w:tab w:val="left" w:pos="9540"/>
              </w:tabs>
              <w:ind w:right="98"/>
              <w:jc w:val="center"/>
              <w:rPr>
                <w:sz w:val="22"/>
                <w:szCs w:val="20"/>
              </w:rPr>
            </w:pPr>
          </w:p>
        </w:tc>
        <w:tc>
          <w:tcPr>
            <w:tcW w:w="1890" w:type="dxa"/>
            <w:shd w:val="clear" w:color="auto" w:fill="auto"/>
          </w:tcPr>
          <w:p w14:paraId="7E4771DA" w14:textId="77777777" w:rsidR="001854EF" w:rsidRPr="001854EF" w:rsidRDefault="001854EF" w:rsidP="001854EF">
            <w:pPr>
              <w:rPr>
                <w:b/>
                <w:bCs/>
                <w:sz w:val="22"/>
                <w:szCs w:val="20"/>
                <w:u w:val="single"/>
              </w:rPr>
            </w:pPr>
          </w:p>
        </w:tc>
      </w:tr>
    </w:tbl>
    <w:p w14:paraId="7E4771DC" w14:textId="77777777" w:rsidR="001854EF" w:rsidRPr="001854EF" w:rsidRDefault="001854EF" w:rsidP="001854EF">
      <w:pPr>
        <w:jc w:val="center"/>
        <w:rPr>
          <w:b/>
          <w:bCs/>
          <w:sz w:val="28"/>
        </w:rPr>
      </w:pPr>
      <w:r w:rsidRPr="001854EF">
        <w:rPr>
          <w:b/>
          <w:bCs/>
          <w:sz w:val="28"/>
        </w:rPr>
        <w:t>AGENDA</w:t>
      </w:r>
    </w:p>
    <w:p w14:paraId="7E4771DD" w14:textId="77777777" w:rsidR="001854EF" w:rsidRPr="001854EF" w:rsidRDefault="001854EF" w:rsidP="001854EF">
      <w:pPr>
        <w:jc w:val="center"/>
        <w:rPr>
          <w:b/>
          <w:bCs/>
          <w:sz w:val="28"/>
        </w:rPr>
      </w:pPr>
    </w:p>
    <w:tbl>
      <w:tblPr>
        <w:tblW w:w="9147" w:type="dxa"/>
        <w:tblInd w:w="-426" w:type="dxa"/>
        <w:tblLayout w:type="fixed"/>
        <w:tblLook w:val="0000" w:firstRow="0" w:lastRow="0" w:firstColumn="0" w:lastColumn="0" w:noHBand="0" w:noVBand="0"/>
      </w:tblPr>
      <w:tblGrid>
        <w:gridCol w:w="426"/>
        <w:gridCol w:w="8721"/>
      </w:tblGrid>
      <w:tr w:rsidR="001854EF" w:rsidRPr="001854EF" w14:paraId="7E4771E1" w14:textId="77777777" w:rsidTr="001854EF">
        <w:tc>
          <w:tcPr>
            <w:tcW w:w="426" w:type="dxa"/>
          </w:tcPr>
          <w:p w14:paraId="7E4771DE" w14:textId="77777777" w:rsidR="001854EF" w:rsidRPr="001854EF" w:rsidRDefault="001854EF" w:rsidP="001854EF">
            <w:pPr>
              <w:snapToGrid w:val="0"/>
              <w:rPr>
                <w:bCs/>
                <w:szCs w:val="22"/>
              </w:rPr>
            </w:pPr>
            <w:r w:rsidRPr="001854EF">
              <w:rPr>
                <w:bCs/>
                <w:szCs w:val="22"/>
              </w:rPr>
              <w:t>1</w:t>
            </w:r>
          </w:p>
        </w:tc>
        <w:tc>
          <w:tcPr>
            <w:tcW w:w="8721" w:type="dxa"/>
          </w:tcPr>
          <w:p w14:paraId="7E4771DF" w14:textId="77777777" w:rsidR="001854EF" w:rsidRPr="001854EF" w:rsidRDefault="001854EF" w:rsidP="00A21367">
            <w:pPr>
              <w:snapToGrid w:val="0"/>
              <w:rPr>
                <w:b/>
                <w:bCs/>
                <w:szCs w:val="22"/>
              </w:rPr>
            </w:pPr>
            <w:r w:rsidRPr="001854EF">
              <w:rPr>
                <w:b/>
                <w:bCs/>
                <w:szCs w:val="22"/>
              </w:rPr>
              <w:t>Apologies for absence</w:t>
            </w:r>
          </w:p>
          <w:p w14:paraId="7E4771E0" w14:textId="77777777" w:rsidR="001854EF" w:rsidRPr="001854EF" w:rsidRDefault="001854EF" w:rsidP="00A21367">
            <w:pPr>
              <w:snapToGrid w:val="0"/>
              <w:rPr>
                <w:b/>
                <w:bCs/>
                <w:szCs w:val="22"/>
              </w:rPr>
            </w:pPr>
          </w:p>
        </w:tc>
      </w:tr>
      <w:tr w:rsidR="001854EF" w:rsidRPr="001854EF" w14:paraId="7E4771E5" w14:textId="77777777" w:rsidTr="001854EF">
        <w:tc>
          <w:tcPr>
            <w:tcW w:w="426" w:type="dxa"/>
          </w:tcPr>
          <w:p w14:paraId="7E4771E2" w14:textId="77777777" w:rsidR="001854EF" w:rsidRPr="001854EF" w:rsidRDefault="001854EF" w:rsidP="00A21367">
            <w:pPr>
              <w:snapToGrid w:val="0"/>
              <w:rPr>
                <w:bCs/>
                <w:szCs w:val="22"/>
              </w:rPr>
            </w:pPr>
            <w:r w:rsidRPr="001854EF">
              <w:rPr>
                <w:bCs/>
                <w:szCs w:val="22"/>
              </w:rPr>
              <w:t>2</w:t>
            </w:r>
          </w:p>
        </w:tc>
        <w:tc>
          <w:tcPr>
            <w:tcW w:w="8721" w:type="dxa"/>
          </w:tcPr>
          <w:p w14:paraId="7E4771E3" w14:textId="77777777" w:rsidR="001854EF" w:rsidRPr="001854EF" w:rsidRDefault="001854EF" w:rsidP="00A21367">
            <w:pPr>
              <w:snapToGrid w:val="0"/>
              <w:rPr>
                <w:bCs/>
                <w:i/>
                <w:szCs w:val="22"/>
              </w:rPr>
            </w:pPr>
            <w:r w:rsidRPr="001854EF">
              <w:rPr>
                <w:b/>
                <w:bCs/>
                <w:szCs w:val="22"/>
              </w:rPr>
              <w:t xml:space="preserve">Declarations of interest: </w:t>
            </w:r>
            <w:r w:rsidRPr="001854EF">
              <w:rPr>
                <w:bCs/>
                <w:i/>
                <w:szCs w:val="22"/>
              </w:rPr>
              <w:t>Members are requested, in accordance with the Local Code, both the existence and nature of any “personal” or “prejudicial” interests they may have in relation to matters for consideration on this Agenda.</w:t>
            </w:r>
          </w:p>
          <w:p w14:paraId="7E4771E4" w14:textId="77777777" w:rsidR="001854EF" w:rsidRPr="001854EF" w:rsidRDefault="001854EF" w:rsidP="00A21367">
            <w:pPr>
              <w:snapToGrid w:val="0"/>
              <w:rPr>
                <w:b/>
                <w:bCs/>
                <w:szCs w:val="22"/>
              </w:rPr>
            </w:pPr>
          </w:p>
        </w:tc>
      </w:tr>
      <w:tr w:rsidR="001854EF" w:rsidRPr="001854EF" w14:paraId="7E4771E9" w14:textId="77777777" w:rsidTr="001854EF">
        <w:tc>
          <w:tcPr>
            <w:tcW w:w="426" w:type="dxa"/>
          </w:tcPr>
          <w:p w14:paraId="7E4771E6" w14:textId="77777777" w:rsidR="001854EF" w:rsidRPr="001854EF" w:rsidRDefault="001854EF" w:rsidP="00A21367">
            <w:pPr>
              <w:snapToGrid w:val="0"/>
              <w:rPr>
                <w:bCs/>
                <w:szCs w:val="22"/>
              </w:rPr>
            </w:pPr>
            <w:r w:rsidRPr="001854EF">
              <w:rPr>
                <w:bCs/>
                <w:szCs w:val="22"/>
              </w:rPr>
              <w:t>3</w:t>
            </w:r>
          </w:p>
        </w:tc>
        <w:tc>
          <w:tcPr>
            <w:tcW w:w="8721" w:type="dxa"/>
          </w:tcPr>
          <w:p w14:paraId="33CDD7C4" w14:textId="259D11B7" w:rsidR="007C7185" w:rsidRPr="00636459" w:rsidRDefault="001854EF" w:rsidP="00A21367">
            <w:pPr>
              <w:snapToGrid w:val="0"/>
              <w:rPr>
                <w:b/>
                <w:bCs/>
                <w:i/>
                <w:iCs/>
                <w:szCs w:val="22"/>
              </w:rPr>
            </w:pPr>
            <w:r w:rsidRPr="001854EF">
              <w:rPr>
                <w:b/>
                <w:bCs/>
                <w:szCs w:val="22"/>
              </w:rPr>
              <w:t>Minutes of</w:t>
            </w:r>
            <w:r w:rsidR="001B3A57">
              <w:rPr>
                <w:b/>
                <w:bCs/>
                <w:szCs w:val="22"/>
              </w:rPr>
              <w:t xml:space="preserve"> the planning meeting held o</w:t>
            </w:r>
            <w:r w:rsidR="00CD08F0">
              <w:rPr>
                <w:b/>
                <w:bCs/>
                <w:szCs w:val="22"/>
              </w:rPr>
              <w:t>n</w:t>
            </w:r>
            <w:r w:rsidR="009D7CFE">
              <w:rPr>
                <w:b/>
                <w:bCs/>
                <w:szCs w:val="22"/>
              </w:rPr>
              <w:t xml:space="preserve"> </w:t>
            </w:r>
            <w:r w:rsidR="00784AE4">
              <w:rPr>
                <w:b/>
                <w:bCs/>
                <w:szCs w:val="22"/>
              </w:rPr>
              <w:t>14</w:t>
            </w:r>
            <w:r w:rsidR="00784AE4" w:rsidRPr="00784AE4">
              <w:rPr>
                <w:b/>
                <w:bCs/>
                <w:szCs w:val="22"/>
                <w:vertAlign w:val="superscript"/>
              </w:rPr>
              <w:t>th</w:t>
            </w:r>
            <w:r w:rsidR="00784AE4">
              <w:rPr>
                <w:b/>
                <w:bCs/>
                <w:szCs w:val="22"/>
              </w:rPr>
              <w:t xml:space="preserve"> October</w:t>
            </w:r>
            <w:r w:rsidR="00CD08F0">
              <w:rPr>
                <w:b/>
                <w:bCs/>
                <w:szCs w:val="22"/>
              </w:rPr>
              <w:t xml:space="preserve">, </w:t>
            </w:r>
            <w:r w:rsidR="00122141">
              <w:rPr>
                <w:b/>
                <w:bCs/>
                <w:szCs w:val="22"/>
              </w:rPr>
              <w:t>2024</w:t>
            </w:r>
            <w:r w:rsidR="00636459">
              <w:rPr>
                <w:b/>
                <w:bCs/>
                <w:szCs w:val="22"/>
              </w:rPr>
              <w:t xml:space="preserve">; </w:t>
            </w:r>
            <w:r w:rsidR="00636459">
              <w:rPr>
                <w:b/>
                <w:bCs/>
                <w:i/>
                <w:iCs/>
                <w:szCs w:val="22"/>
              </w:rPr>
              <w:t>Annex 1</w:t>
            </w:r>
          </w:p>
          <w:p w14:paraId="7E4771E8" w14:textId="77777777" w:rsidR="001854EF" w:rsidRPr="001854EF" w:rsidRDefault="001854EF" w:rsidP="00A21367">
            <w:pPr>
              <w:snapToGrid w:val="0"/>
              <w:rPr>
                <w:bCs/>
                <w:i/>
                <w:sz w:val="22"/>
                <w:szCs w:val="20"/>
              </w:rPr>
            </w:pPr>
          </w:p>
        </w:tc>
      </w:tr>
      <w:tr w:rsidR="001854EF" w:rsidRPr="001854EF" w14:paraId="7E4771F9" w14:textId="77777777" w:rsidTr="001854EF">
        <w:tc>
          <w:tcPr>
            <w:tcW w:w="426" w:type="dxa"/>
          </w:tcPr>
          <w:p w14:paraId="7E4771EA" w14:textId="77777777" w:rsidR="001854EF" w:rsidRPr="001854EF" w:rsidRDefault="001854EF" w:rsidP="00A21367">
            <w:pPr>
              <w:snapToGrid w:val="0"/>
              <w:rPr>
                <w:bCs/>
                <w:szCs w:val="22"/>
              </w:rPr>
            </w:pPr>
            <w:r w:rsidRPr="001854EF">
              <w:rPr>
                <w:bCs/>
                <w:szCs w:val="22"/>
              </w:rPr>
              <w:t>4</w:t>
            </w:r>
          </w:p>
        </w:tc>
        <w:tc>
          <w:tcPr>
            <w:tcW w:w="8721" w:type="dxa"/>
          </w:tcPr>
          <w:p w14:paraId="7E4771EB" w14:textId="77777777" w:rsidR="001854EF" w:rsidRDefault="001854EF" w:rsidP="00A21367">
            <w:pPr>
              <w:snapToGrid w:val="0"/>
              <w:rPr>
                <w:b/>
                <w:bCs/>
                <w:szCs w:val="22"/>
              </w:rPr>
            </w:pPr>
            <w:r w:rsidRPr="001854EF">
              <w:rPr>
                <w:b/>
                <w:bCs/>
                <w:szCs w:val="22"/>
              </w:rPr>
              <w:t xml:space="preserve">Planning applications received </w:t>
            </w:r>
          </w:p>
          <w:p w14:paraId="20A866A7" w14:textId="31F4B846" w:rsidR="00CD4E0D" w:rsidRPr="00CD4E0D" w:rsidRDefault="00CD4E0D" w:rsidP="00CD4E0D">
            <w:pPr>
              <w:snapToGrid w:val="0"/>
              <w:rPr>
                <w:szCs w:val="22"/>
              </w:rPr>
            </w:pPr>
          </w:p>
          <w:p w14:paraId="3AEAC57E" w14:textId="6EA40748" w:rsidR="009D7CFE" w:rsidRPr="0004640D" w:rsidRDefault="00B935BE" w:rsidP="00FC3CAA">
            <w:pPr>
              <w:pStyle w:val="ListParagraph"/>
              <w:numPr>
                <w:ilvl w:val="0"/>
                <w:numId w:val="13"/>
              </w:numPr>
              <w:snapToGrid w:val="0"/>
              <w:rPr>
                <w:bCs/>
                <w:szCs w:val="22"/>
              </w:rPr>
            </w:pPr>
            <w:r w:rsidRPr="00FC3CAA">
              <w:rPr>
                <w:b/>
                <w:bCs/>
                <w:szCs w:val="22"/>
              </w:rPr>
              <w:t>24/P/</w:t>
            </w:r>
            <w:r w:rsidR="009D7CFE" w:rsidRPr="00FC3CAA">
              <w:rPr>
                <w:b/>
                <w:bCs/>
                <w:szCs w:val="22"/>
              </w:rPr>
              <w:t>01</w:t>
            </w:r>
            <w:r w:rsidR="00FC3CAA" w:rsidRPr="00FC3CAA">
              <w:rPr>
                <w:b/>
                <w:bCs/>
                <w:szCs w:val="22"/>
              </w:rPr>
              <w:t xml:space="preserve">432 </w:t>
            </w:r>
            <w:proofErr w:type="spellStart"/>
            <w:r w:rsidR="008C7EDF">
              <w:rPr>
                <w:szCs w:val="22"/>
              </w:rPr>
              <w:t>Cheynes,</w:t>
            </w:r>
            <w:proofErr w:type="spellEnd"/>
            <w:r w:rsidR="008C7EDF">
              <w:rPr>
                <w:szCs w:val="22"/>
              </w:rPr>
              <w:t xml:space="preserve"> Brook Lane, </w:t>
            </w:r>
            <w:proofErr w:type="spellStart"/>
            <w:r w:rsidR="008C7EDF">
              <w:rPr>
                <w:szCs w:val="22"/>
              </w:rPr>
              <w:t>Albury</w:t>
            </w:r>
            <w:proofErr w:type="spellEnd"/>
            <w:r w:rsidR="008C7EDF">
              <w:rPr>
                <w:szCs w:val="22"/>
              </w:rPr>
              <w:t>, Guildford, GU5 9DH</w:t>
            </w:r>
          </w:p>
          <w:p w14:paraId="305E24FB" w14:textId="1B65CC24" w:rsidR="00A031A0" w:rsidRPr="00A031A0" w:rsidRDefault="00A031A0" w:rsidP="00A031A0">
            <w:pPr>
              <w:pStyle w:val="ListParagraph"/>
              <w:snapToGrid w:val="0"/>
              <w:rPr>
                <w:bCs/>
                <w:szCs w:val="22"/>
              </w:rPr>
            </w:pPr>
            <w:r>
              <w:rPr>
                <w:bCs/>
                <w:szCs w:val="22"/>
              </w:rPr>
              <w:t xml:space="preserve">Erection of 2 </w:t>
            </w:r>
            <w:proofErr w:type="spellStart"/>
            <w:r>
              <w:rPr>
                <w:bCs/>
                <w:szCs w:val="22"/>
              </w:rPr>
              <w:t>storey</w:t>
            </w:r>
            <w:proofErr w:type="spellEnd"/>
            <w:r>
              <w:rPr>
                <w:bCs/>
                <w:szCs w:val="22"/>
              </w:rPr>
              <w:t xml:space="preserve"> 3 bedroom dwelling following demolition of existing dwelling</w:t>
            </w:r>
          </w:p>
          <w:p w14:paraId="7E4771F8" w14:textId="636F2BA8" w:rsidR="009D7CFE" w:rsidRPr="009D7CFE" w:rsidRDefault="009D7CFE" w:rsidP="009D7CFE">
            <w:pPr>
              <w:pStyle w:val="ListParagraph"/>
              <w:snapToGrid w:val="0"/>
              <w:rPr>
                <w:szCs w:val="22"/>
              </w:rPr>
            </w:pPr>
          </w:p>
        </w:tc>
      </w:tr>
      <w:tr w:rsidR="001854EF" w:rsidRPr="001854EF" w14:paraId="7E4771FE" w14:textId="77777777" w:rsidTr="001854EF">
        <w:tc>
          <w:tcPr>
            <w:tcW w:w="426" w:type="dxa"/>
          </w:tcPr>
          <w:p w14:paraId="7E4771FA" w14:textId="663BF171" w:rsidR="001854EF" w:rsidRPr="001854EF" w:rsidRDefault="001854EF" w:rsidP="00A21367">
            <w:pPr>
              <w:snapToGrid w:val="0"/>
              <w:rPr>
                <w:bCs/>
                <w:sz w:val="22"/>
                <w:szCs w:val="22"/>
              </w:rPr>
            </w:pPr>
            <w:r w:rsidRPr="001854EF">
              <w:rPr>
                <w:bCs/>
                <w:szCs w:val="22"/>
              </w:rPr>
              <w:t>5</w:t>
            </w:r>
          </w:p>
        </w:tc>
        <w:tc>
          <w:tcPr>
            <w:tcW w:w="8721" w:type="dxa"/>
          </w:tcPr>
          <w:p w14:paraId="697FFE1E" w14:textId="0CC8C092" w:rsidR="00895D12" w:rsidRDefault="001854EF" w:rsidP="003252B9">
            <w:pPr>
              <w:snapToGrid w:val="0"/>
              <w:rPr>
                <w:b/>
                <w:bCs/>
                <w:szCs w:val="22"/>
              </w:rPr>
            </w:pPr>
            <w:r>
              <w:rPr>
                <w:b/>
                <w:bCs/>
                <w:szCs w:val="22"/>
              </w:rPr>
              <w:t>E</w:t>
            </w:r>
            <w:r w:rsidR="00FF2F05">
              <w:rPr>
                <w:b/>
                <w:bCs/>
                <w:szCs w:val="22"/>
              </w:rPr>
              <w:t>nforcement</w:t>
            </w:r>
          </w:p>
          <w:p w14:paraId="19828C8E" w14:textId="77777777" w:rsidR="00FF2F05" w:rsidRDefault="00FF2F05" w:rsidP="003252B9">
            <w:pPr>
              <w:snapToGrid w:val="0"/>
              <w:rPr>
                <w:b/>
                <w:bCs/>
                <w:szCs w:val="22"/>
              </w:rPr>
            </w:pPr>
          </w:p>
          <w:p w14:paraId="632B5CF1" w14:textId="28AC1541" w:rsidR="00FF2F05" w:rsidRDefault="00FF2F05" w:rsidP="003252B9">
            <w:pPr>
              <w:snapToGrid w:val="0"/>
              <w:rPr>
                <w:szCs w:val="22"/>
              </w:rPr>
            </w:pPr>
            <w:r>
              <w:rPr>
                <w:szCs w:val="22"/>
              </w:rPr>
              <w:t>Cases opened:</w:t>
            </w:r>
          </w:p>
          <w:p w14:paraId="5BA7371B" w14:textId="77777777" w:rsidR="009D7CFE" w:rsidRDefault="009D7CFE" w:rsidP="003252B9">
            <w:pPr>
              <w:snapToGrid w:val="0"/>
              <w:rPr>
                <w:szCs w:val="22"/>
              </w:rPr>
            </w:pPr>
          </w:p>
          <w:p w14:paraId="67B9CCAE" w14:textId="4C48B3A8" w:rsidR="009D7CFE" w:rsidRPr="00D819A0" w:rsidRDefault="00D819A0" w:rsidP="00D819A0">
            <w:pPr>
              <w:snapToGrid w:val="0"/>
              <w:rPr>
                <w:szCs w:val="22"/>
              </w:rPr>
            </w:pPr>
            <w:r>
              <w:rPr>
                <w:szCs w:val="22"/>
              </w:rPr>
              <w:t>No new cases opened</w:t>
            </w:r>
          </w:p>
          <w:p w14:paraId="1253AE5B" w14:textId="77777777" w:rsidR="003252B9" w:rsidRDefault="003252B9" w:rsidP="003252B9">
            <w:pPr>
              <w:snapToGrid w:val="0"/>
              <w:rPr>
                <w:sz w:val="22"/>
                <w:szCs w:val="22"/>
              </w:rPr>
            </w:pPr>
          </w:p>
          <w:p w14:paraId="5C0D1981" w14:textId="43E63606" w:rsidR="003252B9" w:rsidRPr="009D7CFE" w:rsidRDefault="003252B9" w:rsidP="003252B9">
            <w:pPr>
              <w:snapToGrid w:val="0"/>
              <w:rPr>
                <w:szCs w:val="22"/>
              </w:rPr>
            </w:pPr>
            <w:r w:rsidRPr="009D7CFE">
              <w:rPr>
                <w:szCs w:val="22"/>
              </w:rPr>
              <w:t>Cases closed:</w:t>
            </w:r>
          </w:p>
          <w:p w14:paraId="081C83A6" w14:textId="210E8A52" w:rsidR="003252B9" w:rsidRDefault="003252B9" w:rsidP="003252B9">
            <w:pPr>
              <w:snapToGrid w:val="0"/>
              <w:rPr>
                <w:sz w:val="22"/>
                <w:szCs w:val="22"/>
              </w:rPr>
            </w:pPr>
          </w:p>
          <w:p w14:paraId="24EFEDFE" w14:textId="4AAF1E48" w:rsidR="00332762" w:rsidRPr="009D7CFE" w:rsidRDefault="007D6E6C" w:rsidP="007D6E6C">
            <w:pPr>
              <w:snapToGrid w:val="0"/>
              <w:rPr>
                <w:szCs w:val="22"/>
              </w:rPr>
            </w:pPr>
            <w:r w:rsidRPr="009D7CFE">
              <w:rPr>
                <w:szCs w:val="22"/>
              </w:rPr>
              <w:t>No new cases closed</w:t>
            </w:r>
          </w:p>
          <w:p w14:paraId="7E4771FD" w14:textId="1A1C6F03" w:rsidR="002B791F" w:rsidRPr="002B791F" w:rsidRDefault="002B791F" w:rsidP="006B5040">
            <w:pPr>
              <w:pStyle w:val="ListParagraph"/>
              <w:snapToGrid w:val="0"/>
              <w:rPr>
                <w:b/>
                <w:bCs/>
                <w:sz w:val="22"/>
                <w:szCs w:val="22"/>
              </w:rPr>
            </w:pPr>
          </w:p>
        </w:tc>
      </w:tr>
      <w:tr w:rsidR="001854EF" w:rsidRPr="001854EF" w14:paraId="7E477201" w14:textId="77777777" w:rsidTr="001854EF">
        <w:tc>
          <w:tcPr>
            <w:tcW w:w="426" w:type="dxa"/>
          </w:tcPr>
          <w:p w14:paraId="7E4771FF" w14:textId="77777777" w:rsidR="001854EF" w:rsidRPr="001854EF" w:rsidRDefault="001854EF" w:rsidP="00A21367">
            <w:pPr>
              <w:snapToGrid w:val="0"/>
              <w:rPr>
                <w:bCs/>
                <w:szCs w:val="22"/>
              </w:rPr>
            </w:pPr>
            <w:r>
              <w:rPr>
                <w:bCs/>
                <w:szCs w:val="22"/>
              </w:rPr>
              <w:t>6</w:t>
            </w:r>
          </w:p>
        </w:tc>
        <w:tc>
          <w:tcPr>
            <w:tcW w:w="8721" w:type="dxa"/>
          </w:tcPr>
          <w:p w14:paraId="36CAAB0D" w14:textId="77777777" w:rsidR="001854EF" w:rsidRDefault="001B3A57" w:rsidP="00CE5383">
            <w:pPr>
              <w:snapToGrid w:val="0"/>
              <w:rPr>
                <w:b/>
                <w:bCs/>
                <w:szCs w:val="22"/>
              </w:rPr>
            </w:pPr>
            <w:r>
              <w:rPr>
                <w:b/>
                <w:bCs/>
                <w:szCs w:val="22"/>
              </w:rPr>
              <w:t>Decisions</w:t>
            </w:r>
          </w:p>
          <w:p w14:paraId="120AF122" w14:textId="77777777" w:rsidR="000B5EA5" w:rsidRDefault="000B5EA5" w:rsidP="0094356E">
            <w:pPr>
              <w:snapToGrid w:val="0"/>
              <w:rPr>
                <w:b/>
                <w:bCs/>
                <w:iCs/>
                <w:szCs w:val="22"/>
              </w:rPr>
            </w:pPr>
          </w:p>
          <w:p w14:paraId="7E477200" w14:textId="59D93221" w:rsidR="0094356E" w:rsidRPr="0094356E" w:rsidRDefault="0094356E" w:rsidP="0094356E">
            <w:pPr>
              <w:snapToGrid w:val="0"/>
              <w:rPr>
                <w:iCs/>
                <w:szCs w:val="22"/>
              </w:rPr>
            </w:pPr>
            <w:r>
              <w:rPr>
                <w:iCs/>
                <w:szCs w:val="22"/>
              </w:rPr>
              <w:t>No new decisions</w:t>
            </w:r>
          </w:p>
        </w:tc>
      </w:tr>
      <w:tr w:rsidR="001854EF" w:rsidRPr="001854EF" w14:paraId="7E477204" w14:textId="77777777" w:rsidTr="001854EF">
        <w:tc>
          <w:tcPr>
            <w:tcW w:w="426" w:type="dxa"/>
          </w:tcPr>
          <w:p w14:paraId="7E477202" w14:textId="77777777" w:rsidR="001854EF" w:rsidRDefault="001854EF" w:rsidP="00A21367">
            <w:pPr>
              <w:snapToGrid w:val="0"/>
              <w:rPr>
                <w:bCs/>
                <w:szCs w:val="22"/>
              </w:rPr>
            </w:pPr>
          </w:p>
        </w:tc>
        <w:tc>
          <w:tcPr>
            <w:tcW w:w="8721" w:type="dxa"/>
          </w:tcPr>
          <w:p w14:paraId="7E477203" w14:textId="1DFB5D92" w:rsidR="001854EF" w:rsidRDefault="001854EF" w:rsidP="00A21367">
            <w:pPr>
              <w:snapToGrid w:val="0"/>
              <w:rPr>
                <w:b/>
                <w:bCs/>
                <w:szCs w:val="22"/>
              </w:rPr>
            </w:pPr>
          </w:p>
        </w:tc>
      </w:tr>
      <w:tr w:rsidR="001854EF" w:rsidRPr="001854EF" w14:paraId="7E477207" w14:textId="77777777" w:rsidTr="001854EF">
        <w:tc>
          <w:tcPr>
            <w:tcW w:w="426" w:type="dxa"/>
          </w:tcPr>
          <w:p w14:paraId="7E477205" w14:textId="77777777" w:rsidR="001854EF" w:rsidRDefault="001854EF" w:rsidP="00A21367">
            <w:pPr>
              <w:snapToGrid w:val="0"/>
              <w:rPr>
                <w:bCs/>
                <w:szCs w:val="22"/>
              </w:rPr>
            </w:pPr>
            <w:r>
              <w:rPr>
                <w:bCs/>
                <w:szCs w:val="22"/>
              </w:rPr>
              <w:t>7</w:t>
            </w:r>
          </w:p>
        </w:tc>
        <w:tc>
          <w:tcPr>
            <w:tcW w:w="8721" w:type="dxa"/>
          </w:tcPr>
          <w:p w14:paraId="7E477206" w14:textId="77777777" w:rsidR="001854EF" w:rsidRPr="001854EF" w:rsidRDefault="001854EF" w:rsidP="00A21367">
            <w:pPr>
              <w:snapToGrid w:val="0"/>
              <w:rPr>
                <w:bCs/>
                <w:i/>
                <w:szCs w:val="22"/>
              </w:rPr>
            </w:pPr>
            <w:r>
              <w:rPr>
                <w:b/>
                <w:bCs/>
                <w:szCs w:val="22"/>
              </w:rPr>
              <w:t xml:space="preserve">Councillors Business; </w:t>
            </w:r>
            <w:r>
              <w:rPr>
                <w:bCs/>
                <w:i/>
                <w:szCs w:val="22"/>
              </w:rPr>
              <w:t>for noting or including on a future agenda</w:t>
            </w:r>
          </w:p>
        </w:tc>
      </w:tr>
      <w:tr w:rsidR="001854EF" w:rsidRPr="001854EF" w14:paraId="7E47720A" w14:textId="77777777" w:rsidTr="001854EF">
        <w:tc>
          <w:tcPr>
            <w:tcW w:w="426" w:type="dxa"/>
          </w:tcPr>
          <w:p w14:paraId="7E477208" w14:textId="77777777" w:rsidR="001854EF" w:rsidRDefault="001854EF" w:rsidP="00A21367">
            <w:pPr>
              <w:snapToGrid w:val="0"/>
              <w:rPr>
                <w:bCs/>
                <w:szCs w:val="22"/>
              </w:rPr>
            </w:pPr>
          </w:p>
        </w:tc>
        <w:tc>
          <w:tcPr>
            <w:tcW w:w="8721" w:type="dxa"/>
          </w:tcPr>
          <w:p w14:paraId="7E477209" w14:textId="77777777" w:rsidR="001854EF" w:rsidRDefault="001854EF" w:rsidP="00A21367">
            <w:pPr>
              <w:snapToGrid w:val="0"/>
              <w:rPr>
                <w:b/>
                <w:bCs/>
                <w:szCs w:val="22"/>
              </w:rPr>
            </w:pPr>
          </w:p>
        </w:tc>
      </w:tr>
      <w:tr w:rsidR="001854EF" w:rsidRPr="001854EF" w14:paraId="7E47720D" w14:textId="77777777" w:rsidTr="001854EF">
        <w:tc>
          <w:tcPr>
            <w:tcW w:w="426" w:type="dxa"/>
          </w:tcPr>
          <w:p w14:paraId="7E47720B" w14:textId="77777777" w:rsidR="001854EF" w:rsidRDefault="001854EF" w:rsidP="00A21367">
            <w:pPr>
              <w:snapToGrid w:val="0"/>
              <w:rPr>
                <w:bCs/>
                <w:szCs w:val="22"/>
              </w:rPr>
            </w:pPr>
            <w:r>
              <w:rPr>
                <w:bCs/>
                <w:szCs w:val="22"/>
              </w:rPr>
              <w:t>8</w:t>
            </w:r>
          </w:p>
        </w:tc>
        <w:tc>
          <w:tcPr>
            <w:tcW w:w="8721" w:type="dxa"/>
          </w:tcPr>
          <w:p w14:paraId="7E47720C" w14:textId="722AC9D4" w:rsidR="001854EF" w:rsidRPr="00465067" w:rsidRDefault="00FB5A05" w:rsidP="009D7CFE">
            <w:pPr>
              <w:snapToGrid w:val="0"/>
              <w:rPr>
                <w:szCs w:val="22"/>
              </w:rPr>
            </w:pPr>
            <w:r>
              <w:rPr>
                <w:b/>
                <w:bCs/>
                <w:szCs w:val="22"/>
              </w:rPr>
              <w:t>Date of the next meeting:</w:t>
            </w:r>
            <w:r w:rsidR="00CA48A1">
              <w:rPr>
                <w:b/>
                <w:bCs/>
                <w:szCs w:val="22"/>
              </w:rPr>
              <w:t xml:space="preserve"> </w:t>
            </w:r>
            <w:r w:rsidR="0094356E">
              <w:rPr>
                <w:bCs/>
                <w:szCs w:val="22"/>
              </w:rPr>
              <w:t>25</w:t>
            </w:r>
            <w:r w:rsidR="007D6E6C" w:rsidRPr="007D6E6C">
              <w:rPr>
                <w:bCs/>
                <w:szCs w:val="22"/>
                <w:vertAlign w:val="superscript"/>
              </w:rPr>
              <w:t>th</w:t>
            </w:r>
            <w:r w:rsidR="007D6E6C">
              <w:rPr>
                <w:bCs/>
                <w:szCs w:val="22"/>
              </w:rPr>
              <w:t xml:space="preserve"> </w:t>
            </w:r>
            <w:r w:rsidR="009D7CFE">
              <w:rPr>
                <w:bCs/>
                <w:szCs w:val="22"/>
              </w:rPr>
              <w:t>Novemb</w:t>
            </w:r>
            <w:r w:rsidR="007D6E6C">
              <w:rPr>
                <w:bCs/>
                <w:szCs w:val="22"/>
              </w:rPr>
              <w:t>er</w:t>
            </w:r>
            <w:r w:rsidR="004E052E">
              <w:rPr>
                <w:bCs/>
                <w:szCs w:val="22"/>
              </w:rPr>
              <w:t>,</w:t>
            </w:r>
            <w:r w:rsidR="00143F80">
              <w:rPr>
                <w:bCs/>
                <w:szCs w:val="22"/>
              </w:rPr>
              <w:t xml:space="preserve"> 2024</w:t>
            </w:r>
            <w:r w:rsidR="00294E64">
              <w:rPr>
                <w:bCs/>
                <w:szCs w:val="22"/>
              </w:rPr>
              <w:t>,</w:t>
            </w:r>
            <w:r w:rsidR="001854EF">
              <w:rPr>
                <w:bCs/>
                <w:szCs w:val="22"/>
              </w:rPr>
              <w:t xml:space="preserve"> if there are plans to determine.</w:t>
            </w:r>
          </w:p>
        </w:tc>
      </w:tr>
    </w:tbl>
    <w:p w14:paraId="7E47720E" w14:textId="6732143B" w:rsidR="005D5D41" w:rsidRDefault="001854EF">
      <w:r>
        <w:tab/>
      </w:r>
    </w:p>
    <w:sectPr w:rsidR="005D5D41" w:rsidSect="00F373BD">
      <w:pgSz w:w="11906" w:h="16838"/>
      <w:pgMar w:top="567"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5EFE"/>
    <w:multiLevelType w:val="hybridMultilevel"/>
    <w:tmpl w:val="1C960E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201769"/>
    <w:multiLevelType w:val="hybridMultilevel"/>
    <w:tmpl w:val="805CA748"/>
    <w:lvl w:ilvl="0" w:tplc="EFDE98D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B3E34"/>
    <w:multiLevelType w:val="hybridMultilevel"/>
    <w:tmpl w:val="C90C4B3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03D40"/>
    <w:multiLevelType w:val="hybridMultilevel"/>
    <w:tmpl w:val="96D055DC"/>
    <w:lvl w:ilvl="0" w:tplc="2466DE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47427"/>
    <w:multiLevelType w:val="hybridMultilevel"/>
    <w:tmpl w:val="91FAC6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5547CD"/>
    <w:multiLevelType w:val="hybridMultilevel"/>
    <w:tmpl w:val="2BDE60B0"/>
    <w:lvl w:ilvl="0" w:tplc="FFFFFFFF">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0417A"/>
    <w:multiLevelType w:val="hybridMultilevel"/>
    <w:tmpl w:val="2F122C0C"/>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130758"/>
    <w:multiLevelType w:val="hybridMultilevel"/>
    <w:tmpl w:val="66821D2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524C1"/>
    <w:multiLevelType w:val="hybridMultilevel"/>
    <w:tmpl w:val="080ACD4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3168F1"/>
    <w:multiLevelType w:val="hybridMultilevel"/>
    <w:tmpl w:val="0A082816"/>
    <w:lvl w:ilvl="0" w:tplc="FFFFFFFF">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02190B"/>
    <w:multiLevelType w:val="hybridMultilevel"/>
    <w:tmpl w:val="7FDE0342"/>
    <w:lvl w:ilvl="0" w:tplc="FFFFFFFF">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C06A4"/>
    <w:multiLevelType w:val="hybridMultilevel"/>
    <w:tmpl w:val="4C92CB7A"/>
    <w:lvl w:ilvl="0" w:tplc="A0A4425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B54C3D"/>
    <w:multiLevelType w:val="hybridMultilevel"/>
    <w:tmpl w:val="D59C74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3106623">
    <w:abstractNumId w:val="4"/>
  </w:num>
  <w:num w:numId="2" w16cid:durableId="2012482337">
    <w:abstractNumId w:val="1"/>
  </w:num>
  <w:num w:numId="3" w16cid:durableId="1169099638">
    <w:abstractNumId w:val="3"/>
  </w:num>
  <w:num w:numId="4" w16cid:durableId="1238981126">
    <w:abstractNumId w:val="11"/>
  </w:num>
  <w:num w:numId="5" w16cid:durableId="558594923">
    <w:abstractNumId w:val="10"/>
  </w:num>
  <w:num w:numId="6" w16cid:durableId="1993556661">
    <w:abstractNumId w:val="5"/>
  </w:num>
  <w:num w:numId="7" w16cid:durableId="1017923357">
    <w:abstractNumId w:val="7"/>
  </w:num>
  <w:num w:numId="8" w16cid:durableId="1947803969">
    <w:abstractNumId w:val="9"/>
  </w:num>
  <w:num w:numId="9" w16cid:durableId="205068434">
    <w:abstractNumId w:val="8"/>
  </w:num>
  <w:num w:numId="10" w16cid:durableId="1587226242">
    <w:abstractNumId w:val="6"/>
  </w:num>
  <w:num w:numId="11" w16cid:durableId="323894472">
    <w:abstractNumId w:val="0"/>
  </w:num>
  <w:num w:numId="12" w16cid:durableId="1280603444">
    <w:abstractNumId w:val="12"/>
  </w:num>
  <w:num w:numId="13" w16cid:durableId="473378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EF"/>
    <w:rsid w:val="00002B59"/>
    <w:rsid w:val="0000414B"/>
    <w:rsid w:val="00012223"/>
    <w:rsid w:val="000159CD"/>
    <w:rsid w:val="00016A77"/>
    <w:rsid w:val="00020532"/>
    <w:rsid w:val="00022C5D"/>
    <w:rsid w:val="0002302C"/>
    <w:rsid w:val="0002625A"/>
    <w:rsid w:val="000329FA"/>
    <w:rsid w:val="00041BBA"/>
    <w:rsid w:val="000423C1"/>
    <w:rsid w:val="0004640D"/>
    <w:rsid w:val="0005387F"/>
    <w:rsid w:val="00064FAC"/>
    <w:rsid w:val="00073A85"/>
    <w:rsid w:val="00076553"/>
    <w:rsid w:val="00076B60"/>
    <w:rsid w:val="00085BF9"/>
    <w:rsid w:val="0008702F"/>
    <w:rsid w:val="000A1E9E"/>
    <w:rsid w:val="000B5EA5"/>
    <w:rsid w:val="000C26B4"/>
    <w:rsid w:val="000E2EA7"/>
    <w:rsid w:val="000E3659"/>
    <w:rsid w:val="00103AA8"/>
    <w:rsid w:val="00110C3E"/>
    <w:rsid w:val="00111627"/>
    <w:rsid w:val="00122141"/>
    <w:rsid w:val="00143228"/>
    <w:rsid w:val="00143F80"/>
    <w:rsid w:val="00150DE6"/>
    <w:rsid w:val="00151DA7"/>
    <w:rsid w:val="0015448C"/>
    <w:rsid w:val="00162ED6"/>
    <w:rsid w:val="0017557B"/>
    <w:rsid w:val="001854EF"/>
    <w:rsid w:val="001A5872"/>
    <w:rsid w:val="001A70D7"/>
    <w:rsid w:val="001B0FC2"/>
    <w:rsid w:val="001B3A57"/>
    <w:rsid w:val="001C7741"/>
    <w:rsid w:val="001D360A"/>
    <w:rsid w:val="001D4FEA"/>
    <w:rsid w:val="001D5129"/>
    <w:rsid w:val="001D66B7"/>
    <w:rsid w:val="001E2B87"/>
    <w:rsid w:val="00202794"/>
    <w:rsid w:val="00204594"/>
    <w:rsid w:val="002048AD"/>
    <w:rsid w:val="00210532"/>
    <w:rsid w:val="00224E85"/>
    <w:rsid w:val="00231B31"/>
    <w:rsid w:val="002324AA"/>
    <w:rsid w:val="0025188B"/>
    <w:rsid w:val="002629A9"/>
    <w:rsid w:val="00282CD4"/>
    <w:rsid w:val="00285CDA"/>
    <w:rsid w:val="00294E64"/>
    <w:rsid w:val="00296BD6"/>
    <w:rsid w:val="002A009E"/>
    <w:rsid w:val="002B396D"/>
    <w:rsid w:val="002B4C40"/>
    <w:rsid w:val="002B791F"/>
    <w:rsid w:val="002C4E36"/>
    <w:rsid w:val="002D38B2"/>
    <w:rsid w:val="002D5915"/>
    <w:rsid w:val="0030110F"/>
    <w:rsid w:val="00315F9A"/>
    <w:rsid w:val="00321FC0"/>
    <w:rsid w:val="003252B9"/>
    <w:rsid w:val="00332762"/>
    <w:rsid w:val="00337377"/>
    <w:rsid w:val="0035144C"/>
    <w:rsid w:val="003776BD"/>
    <w:rsid w:val="00377BD4"/>
    <w:rsid w:val="003A2890"/>
    <w:rsid w:val="003A7891"/>
    <w:rsid w:val="003B36E9"/>
    <w:rsid w:val="003B678D"/>
    <w:rsid w:val="003C5BF6"/>
    <w:rsid w:val="003D2923"/>
    <w:rsid w:val="003D3D24"/>
    <w:rsid w:val="00427E91"/>
    <w:rsid w:val="0044266A"/>
    <w:rsid w:val="00447985"/>
    <w:rsid w:val="00450962"/>
    <w:rsid w:val="004527B2"/>
    <w:rsid w:val="004538A1"/>
    <w:rsid w:val="00465067"/>
    <w:rsid w:val="00466E93"/>
    <w:rsid w:val="00485D08"/>
    <w:rsid w:val="00487243"/>
    <w:rsid w:val="004A52DE"/>
    <w:rsid w:val="004B0697"/>
    <w:rsid w:val="004B183F"/>
    <w:rsid w:val="004C418A"/>
    <w:rsid w:val="004D2B3D"/>
    <w:rsid w:val="004E052E"/>
    <w:rsid w:val="004E4DFC"/>
    <w:rsid w:val="004F03C2"/>
    <w:rsid w:val="004F66A0"/>
    <w:rsid w:val="00504724"/>
    <w:rsid w:val="00510CF1"/>
    <w:rsid w:val="00514501"/>
    <w:rsid w:val="00516D12"/>
    <w:rsid w:val="00523FEA"/>
    <w:rsid w:val="00527B7C"/>
    <w:rsid w:val="00532C7B"/>
    <w:rsid w:val="00544589"/>
    <w:rsid w:val="005762D3"/>
    <w:rsid w:val="005865AE"/>
    <w:rsid w:val="005C03A2"/>
    <w:rsid w:val="005C505C"/>
    <w:rsid w:val="005D4B85"/>
    <w:rsid w:val="005D5D41"/>
    <w:rsid w:val="005D7B13"/>
    <w:rsid w:val="005E2FF3"/>
    <w:rsid w:val="00601D65"/>
    <w:rsid w:val="00602ABC"/>
    <w:rsid w:val="00625F40"/>
    <w:rsid w:val="00627679"/>
    <w:rsid w:val="00636459"/>
    <w:rsid w:val="006508DB"/>
    <w:rsid w:val="0065531E"/>
    <w:rsid w:val="00663C16"/>
    <w:rsid w:val="00672C4A"/>
    <w:rsid w:val="00683E71"/>
    <w:rsid w:val="00696410"/>
    <w:rsid w:val="006A55BD"/>
    <w:rsid w:val="006A64D3"/>
    <w:rsid w:val="006B5040"/>
    <w:rsid w:val="006B7094"/>
    <w:rsid w:val="006D0668"/>
    <w:rsid w:val="006D750B"/>
    <w:rsid w:val="00700A96"/>
    <w:rsid w:val="00701A77"/>
    <w:rsid w:val="00702592"/>
    <w:rsid w:val="00704067"/>
    <w:rsid w:val="007211C5"/>
    <w:rsid w:val="00731B63"/>
    <w:rsid w:val="0074089C"/>
    <w:rsid w:val="00751263"/>
    <w:rsid w:val="00754C3C"/>
    <w:rsid w:val="00762304"/>
    <w:rsid w:val="007670D0"/>
    <w:rsid w:val="007810F2"/>
    <w:rsid w:val="007817AE"/>
    <w:rsid w:val="00784AE4"/>
    <w:rsid w:val="007864B7"/>
    <w:rsid w:val="00793809"/>
    <w:rsid w:val="00796827"/>
    <w:rsid w:val="00797B64"/>
    <w:rsid w:val="007A0B82"/>
    <w:rsid w:val="007A76F8"/>
    <w:rsid w:val="007C5EFA"/>
    <w:rsid w:val="007C7185"/>
    <w:rsid w:val="007D6E6C"/>
    <w:rsid w:val="007E1D65"/>
    <w:rsid w:val="007E38C0"/>
    <w:rsid w:val="007E3A21"/>
    <w:rsid w:val="007F1A1F"/>
    <w:rsid w:val="008024D1"/>
    <w:rsid w:val="008032FC"/>
    <w:rsid w:val="0080584C"/>
    <w:rsid w:val="0081558A"/>
    <w:rsid w:val="008416D8"/>
    <w:rsid w:val="00864BF3"/>
    <w:rsid w:val="008717F2"/>
    <w:rsid w:val="00871D63"/>
    <w:rsid w:val="008763B1"/>
    <w:rsid w:val="00883B7A"/>
    <w:rsid w:val="00890476"/>
    <w:rsid w:val="00895D12"/>
    <w:rsid w:val="00897260"/>
    <w:rsid w:val="008A20E5"/>
    <w:rsid w:val="008A6067"/>
    <w:rsid w:val="008C0E3F"/>
    <w:rsid w:val="008C3265"/>
    <w:rsid w:val="008C7EDF"/>
    <w:rsid w:val="008D08ED"/>
    <w:rsid w:val="008D39EE"/>
    <w:rsid w:val="008E7FC0"/>
    <w:rsid w:val="00901050"/>
    <w:rsid w:val="009051DA"/>
    <w:rsid w:val="0091496E"/>
    <w:rsid w:val="00917763"/>
    <w:rsid w:val="00924173"/>
    <w:rsid w:val="009241F1"/>
    <w:rsid w:val="00933BF1"/>
    <w:rsid w:val="00935659"/>
    <w:rsid w:val="00942F19"/>
    <w:rsid w:val="0094356E"/>
    <w:rsid w:val="00966C64"/>
    <w:rsid w:val="009810F9"/>
    <w:rsid w:val="00983131"/>
    <w:rsid w:val="009A0842"/>
    <w:rsid w:val="009B442C"/>
    <w:rsid w:val="009C067B"/>
    <w:rsid w:val="009D038C"/>
    <w:rsid w:val="009D7CFE"/>
    <w:rsid w:val="009E44FC"/>
    <w:rsid w:val="00A031A0"/>
    <w:rsid w:val="00A06D23"/>
    <w:rsid w:val="00A14D1B"/>
    <w:rsid w:val="00A15456"/>
    <w:rsid w:val="00A25815"/>
    <w:rsid w:val="00A25DE8"/>
    <w:rsid w:val="00A3090F"/>
    <w:rsid w:val="00A43B36"/>
    <w:rsid w:val="00A44D92"/>
    <w:rsid w:val="00A657CC"/>
    <w:rsid w:val="00A66284"/>
    <w:rsid w:val="00AB1B17"/>
    <w:rsid w:val="00AB332B"/>
    <w:rsid w:val="00AC6EDD"/>
    <w:rsid w:val="00AD5DB5"/>
    <w:rsid w:val="00AE1C1F"/>
    <w:rsid w:val="00AF7008"/>
    <w:rsid w:val="00B0716D"/>
    <w:rsid w:val="00B12262"/>
    <w:rsid w:val="00B12D7B"/>
    <w:rsid w:val="00B205E6"/>
    <w:rsid w:val="00B4718C"/>
    <w:rsid w:val="00B52FDE"/>
    <w:rsid w:val="00B76E7A"/>
    <w:rsid w:val="00B8021C"/>
    <w:rsid w:val="00B91669"/>
    <w:rsid w:val="00B935BE"/>
    <w:rsid w:val="00BA4E58"/>
    <w:rsid w:val="00BB6939"/>
    <w:rsid w:val="00BB77EE"/>
    <w:rsid w:val="00BC24B8"/>
    <w:rsid w:val="00BC3330"/>
    <w:rsid w:val="00BD6EB4"/>
    <w:rsid w:val="00BD747D"/>
    <w:rsid w:val="00BE6248"/>
    <w:rsid w:val="00BF0286"/>
    <w:rsid w:val="00BF6D40"/>
    <w:rsid w:val="00C279B0"/>
    <w:rsid w:val="00C5352E"/>
    <w:rsid w:val="00C645BB"/>
    <w:rsid w:val="00C664DB"/>
    <w:rsid w:val="00CA48A1"/>
    <w:rsid w:val="00CA534C"/>
    <w:rsid w:val="00CB5137"/>
    <w:rsid w:val="00CD08F0"/>
    <w:rsid w:val="00CD3BC3"/>
    <w:rsid w:val="00CD4056"/>
    <w:rsid w:val="00CD4E0D"/>
    <w:rsid w:val="00CE5383"/>
    <w:rsid w:val="00CE6106"/>
    <w:rsid w:val="00CF3321"/>
    <w:rsid w:val="00CF4A27"/>
    <w:rsid w:val="00D15519"/>
    <w:rsid w:val="00D20BDE"/>
    <w:rsid w:val="00D26FF3"/>
    <w:rsid w:val="00D3509F"/>
    <w:rsid w:val="00D44542"/>
    <w:rsid w:val="00D47CE9"/>
    <w:rsid w:val="00D55E66"/>
    <w:rsid w:val="00D610B7"/>
    <w:rsid w:val="00D7594A"/>
    <w:rsid w:val="00D75D87"/>
    <w:rsid w:val="00D819A0"/>
    <w:rsid w:val="00D92C6F"/>
    <w:rsid w:val="00D9384D"/>
    <w:rsid w:val="00DA70CB"/>
    <w:rsid w:val="00DC06A7"/>
    <w:rsid w:val="00DC53A6"/>
    <w:rsid w:val="00DD32EC"/>
    <w:rsid w:val="00DE1889"/>
    <w:rsid w:val="00DF79F8"/>
    <w:rsid w:val="00E0116E"/>
    <w:rsid w:val="00E2377E"/>
    <w:rsid w:val="00E44730"/>
    <w:rsid w:val="00E53810"/>
    <w:rsid w:val="00E927C6"/>
    <w:rsid w:val="00E9426D"/>
    <w:rsid w:val="00ED0857"/>
    <w:rsid w:val="00EF5DF8"/>
    <w:rsid w:val="00F161CA"/>
    <w:rsid w:val="00F1762D"/>
    <w:rsid w:val="00F21738"/>
    <w:rsid w:val="00F23D3D"/>
    <w:rsid w:val="00F36CD2"/>
    <w:rsid w:val="00F373BD"/>
    <w:rsid w:val="00F46221"/>
    <w:rsid w:val="00F50979"/>
    <w:rsid w:val="00F83FE2"/>
    <w:rsid w:val="00F84B4E"/>
    <w:rsid w:val="00F92E51"/>
    <w:rsid w:val="00FA3424"/>
    <w:rsid w:val="00FB0D48"/>
    <w:rsid w:val="00FB5A05"/>
    <w:rsid w:val="00FC19D1"/>
    <w:rsid w:val="00FC3A50"/>
    <w:rsid w:val="00FC3CAA"/>
    <w:rsid w:val="00FC4F94"/>
    <w:rsid w:val="00FE7595"/>
    <w:rsid w:val="00FE7CFB"/>
    <w:rsid w:val="00FF2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771CF"/>
  <w15:chartTrackingRefBased/>
  <w15:docId w15:val="{0BBF9B21-DC40-4C7D-9C0E-0268C077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alburypc</dc:creator>
  <cp:keywords/>
  <dc:description/>
  <cp:lastModifiedBy>Cj Bishop-Wright</cp:lastModifiedBy>
  <cp:revision>11</cp:revision>
  <cp:lastPrinted>2022-05-11T11:37:00Z</cp:lastPrinted>
  <dcterms:created xsi:type="dcterms:W3CDTF">2024-10-30T20:33:00Z</dcterms:created>
  <dcterms:modified xsi:type="dcterms:W3CDTF">2024-10-30T20:45:00Z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538321811021902e060c205248115d87a9f1b95f50f68025734edbbf0dcbcaaf</vt:lpwstr>
  </property>
</Properties>
</file>